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61863" w14:textId="77777777" w:rsidR="00661408" w:rsidRDefault="00594519">
      <w:pPr>
        <w:pStyle w:val="a5"/>
        <w:spacing w:before="0" w:beforeAutospacing="0" w:after="0" w:afterAutospacing="0" w:line="540" w:lineRule="atLeast"/>
        <w:jc w:val="center"/>
        <w:rPr>
          <w:rFonts w:ascii="黑体" w:eastAsia="黑体" w:hAnsi="黑体"/>
          <w:color w:val="333333"/>
          <w:sz w:val="36"/>
          <w:szCs w:val="29"/>
        </w:rPr>
      </w:pPr>
      <w:r>
        <w:rPr>
          <w:rFonts w:ascii="黑体" w:eastAsia="黑体" w:hAnsi="黑体" w:hint="eastAsia"/>
          <w:color w:val="333333"/>
          <w:sz w:val="36"/>
          <w:szCs w:val="29"/>
        </w:rPr>
        <w:t>实验室人员（教工、学生及校外合作人员）</w:t>
      </w:r>
    </w:p>
    <w:p w14:paraId="37726662" w14:textId="77777777" w:rsidR="00661408" w:rsidRDefault="00594519">
      <w:pPr>
        <w:pStyle w:val="a5"/>
        <w:spacing w:before="0" w:beforeAutospacing="0" w:after="0" w:afterAutospacing="0" w:line="540" w:lineRule="atLeast"/>
        <w:jc w:val="center"/>
        <w:rPr>
          <w:rFonts w:ascii="微软雅黑" w:eastAsia="微软雅黑" w:hAnsi="微软雅黑"/>
          <w:color w:val="333333"/>
          <w:sz w:val="32"/>
        </w:rPr>
      </w:pPr>
      <w:r>
        <w:rPr>
          <w:rFonts w:ascii="黑体" w:eastAsia="黑体" w:hAnsi="黑体" w:hint="eastAsia"/>
          <w:color w:val="333333"/>
          <w:sz w:val="36"/>
          <w:szCs w:val="29"/>
        </w:rPr>
        <w:t>实验室安全承诺书</w:t>
      </w:r>
    </w:p>
    <w:p w14:paraId="5D17AEA8" w14:textId="77777777" w:rsidR="00594519" w:rsidRDefault="00594519" w:rsidP="00D4039D">
      <w:pPr>
        <w:pStyle w:val="a5"/>
        <w:spacing w:before="0" w:beforeAutospacing="0" w:after="0" w:afterAutospacing="0" w:line="520" w:lineRule="exact"/>
        <w:ind w:firstLine="482"/>
        <w:rPr>
          <w:rStyle w:val="a6"/>
          <w:rFonts w:ascii="微软雅黑" w:eastAsia="微软雅黑" w:hAnsi="微软雅黑"/>
          <w:color w:val="333333"/>
        </w:rPr>
      </w:pPr>
    </w:p>
    <w:p w14:paraId="1EC347B2"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实验室安全关乎校园安全、关乎每个人的人身和财产安全，维护实验室安全是每个人的责任。为维护实验室安全，本人郑重承诺：</w:t>
      </w:r>
    </w:p>
    <w:p w14:paraId="44A23EC5"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一、树立“安全第一，预防为主”的思想，认真学习和遵守学校、学院各项安全管理规章制度。</w:t>
      </w:r>
    </w:p>
    <w:p w14:paraId="1F4EF3DE" w14:textId="23FFED8D" w:rsidR="00661408" w:rsidRPr="00594519" w:rsidRDefault="00594519" w:rsidP="00D4039D">
      <w:pPr>
        <w:pStyle w:val="a5"/>
        <w:spacing w:before="0" w:beforeAutospacing="0" w:after="0" w:afterAutospacing="0" w:line="520" w:lineRule="exact"/>
        <w:ind w:firstLine="482"/>
        <w:rPr>
          <w:rFonts w:ascii="仿宋_GB2312" w:eastAsia="仿宋_GB2312" w:hAnsi="仿宋"/>
          <w:color w:val="FF0000"/>
          <w:sz w:val="32"/>
          <w:szCs w:val="32"/>
        </w:rPr>
      </w:pPr>
      <w:r w:rsidRPr="00D4039D">
        <w:rPr>
          <w:rFonts w:ascii="仿宋_GB2312" w:eastAsia="仿宋_GB2312" w:hAnsi="仿宋" w:hint="eastAsia"/>
          <w:color w:val="333333"/>
          <w:sz w:val="32"/>
          <w:szCs w:val="32"/>
        </w:rPr>
        <w:t>二、自觉学习安全知识，认真参加学校、学院和实验室举办的各类安全教育、培训和演练，熟知实验室相关操作工艺、设备使用、试剂或气体管理等标准操作规程，掌握设备设施、防护用品正确使用的技能。</w:t>
      </w:r>
      <w:r w:rsidRPr="00594519">
        <w:rPr>
          <w:rFonts w:ascii="仿宋_GB2312" w:eastAsia="仿宋_GB2312" w:hAnsi="仿宋" w:hint="eastAsia"/>
          <w:color w:val="FF0000"/>
          <w:sz w:val="32"/>
          <w:szCs w:val="32"/>
        </w:rPr>
        <w:t>进入实验室前必须参加实验室的安全教育和准入培训。</w:t>
      </w:r>
    </w:p>
    <w:p w14:paraId="32EE5F7F" w14:textId="0ADF82C3"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三、未经许可(授权)不擅自进入区域开展实验活动；</w:t>
      </w:r>
      <w:r w:rsidRPr="00594519">
        <w:rPr>
          <w:rFonts w:ascii="仿宋_GB2312" w:eastAsia="仿宋_GB2312" w:hAnsi="仿宋" w:hint="eastAsia"/>
          <w:color w:val="FF0000"/>
          <w:sz w:val="32"/>
          <w:szCs w:val="32"/>
        </w:rPr>
        <w:t>不得违规带领未经培训和无关人员进入实验区域</w:t>
      </w:r>
      <w:r w:rsidR="00E41A0C">
        <w:rPr>
          <w:rFonts w:ascii="仿宋_GB2312" w:eastAsia="仿宋_GB2312" w:hAnsi="仿宋"/>
          <w:color w:val="FF0000"/>
          <w:sz w:val="32"/>
          <w:szCs w:val="32"/>
        </w:rPr>
        <w:t>，</w:t>
      </w:r>
      <w:r w:rsidR="00E41A0C">
        <w:rPr>
          <w:rFonts w:ascii="仿宋_GB2312" w:eastAsia="仿宋_GB2312" w:hAnsi="仿宋" w:hint="eastAsia"/>
          <w:color w:val="FF0000"/>
          <w:sz w:val="32"/>
          <w:szCs w:val="32"/>
        </w:rPr>
        <w:t>违者</w:t>
      </w:r>
      <w:r w:rsidR="00E41A0C">
        <w:rPr>
          <w:rFonts w:ascii="仿宋_GB2312" w:eastAsia="仿宋_GB2312" w:hAnsi="仿宋"/>
          <w:color w:val="FF0000"/>
          <w:sz w:val="32"/>
          <w:szCs w:val="32"/>
        </w:rPr>
        <w:t>需重新进行</w:t>
      </w:r>
      <w:r w:rsidR="00E41A0C" w:rsidRPr="00594519">
        <w:rPr>
          <w:rFonts w:ascii="仿宋_GB2312" w:eastAsia="仿宋_GB2312" w:hAnsi="仿宋" w:hint="eastAsia"/>
          <w:color w:val="FF0000"/>
          <w:sz w:val="32"/>
          <w:szCs w:val="32"/>
        </w:rPr>
        <w:t>安全教育和准入培训</w:t>
      </w:r>
      <w:r w:rsidRPr="00594519">
        <w:rPr>
          <w:rFonts w:ascii="仿宋_GB2312" w:eastAsia="仿宋_GB2312" w:hAnsi="仿宋" w:hint="eastAsia"/>
          <w:color w:val="FF0000"/>
          <w:sz w:val="32"/>
          <w:szCs w:val="32"/>
        </w:rPr>
        <w:t>；</w:t>
      </w:r>
      <w:r w:rsidRPr="00D4039D">
        <w:rPr>
          <w:rFonts w:ascii="仿宋_GB2312" w:eastAsia="仿宋_GB2312" w:hAnsi="仿宋" w:hint="eastAsia"/>
          <w:color w:val="333333"/>
          <w:sz w:val="32"/>
          <w:szCs w:val="32"/>
        </w:rPr>
        <w:t>在实验室工作期间保证遵守实验室安全管理制度和安全操作规程</w:t>
      </w:r>
      <w:r w:rsidR="00E41A0C">
        <w:rPr>
          <w:rFonts w:ascii="仿宋_GB2312" w:eastAsia="仿宋_GB2312" w:hAnsi="仿宋"/>
          <w:color w:val="333333"/>
          <w:sz w:val="32"/>
          <w:szCs w:val="32"/>
        </w:rPr>
        <w:t>，</w:t>
      </w:r>
      <w:r w:rsidR="00E41A0C" w:rsidRPr="00E41A0C">
        <w:rPr>
          <w:rFonts w:ascii="仿宋_GB2312" w:eastAsia="仿宋_GB2312" w:hAnsi="仿宋"/>
          <w:color w:val="FF0000"/>
          <w:sz w:val="32"/>
          <w:szCs w:val="32"/>
        </w:rPr>
        <w:t>严禁携带</w:t>
      </w:r>
      <w:r w:rsidR="00E41A0C" w:rsidRPr="00E41A0C">
        <w:rPr>
          <w:rFonts w:ascii="仿宋_GB2312" w:eastAsia="仿宋_GB2312" w:hAnsi="仿宋" w:hint="eastAsia"/>
          <w:color w:val="FF0000"/>
          <w:sz w:val="32"/>
          <w:szCs w:val="32"/>
        </w:rPr>
        <w:t>手机</w:t>
      </w:r>
      <w:r w:rsidR="00E41A0C" w:rsidRPr="00E41A0C">
        <w:rPr>
          <w:rFonts w:ascii="仿宋_GB2312" w:eastAsia="仿宋_GB2312" w:hAnsi="仿宋"/>
          <w:color w:val="FF0000"/>
          <w:sz w:val="32"/>
          <w:szCs w:val="32"/>
        </w:rPr>
        <w:t>等电子设备进入实验区，</w:t>
      </w:r>
      <w:r w:rsidR="00E41A0C" w:rsidRPr="00E41A0C">
        <w:rPr>
          <w:rFonts w:ascii="仿宋_GB2312" w:eastAsia="仿宋_GB2312" w:hAnsi="仿宋" w:hint="eastAsia"/>
          <w:color w:val="FF0000"/>
          <w:sz w:val="32"/>
          <w:szCs w:val="32"/>
        </w:rPr>
        <w:t>禁止</w:t>
      </w:r>
      <w:r w:rsidR="00E41A0C" w:rsidRPr="00E41A0C">
        <w:rPr>
          <w:rFonts w:ascii="仿宋_GB2312" w:eastAsia="仿宋_GB2312" w:hAnsi="仿宋"/>
          <w:color w:val="FF0000"/>
          <w:sz w:val="32"/>
          <w:szCs w:val="32"/>
        </w:rPr>
        <w:t>在</w:t>
      </w:r>
      <w:r w:rsidR="00E41A0C" w:rsidRPr="00E41A0C">
        <w:rPr>
          <w:rFonts w:ascii="仿宋_GB2312" w:eastAsia="仿宋_GB2312" w:hAnsi="仿宋" w:hint="eastAsia"/>
          <w:color w:val="FF0000"/>
          <w:sz w:val="32"/>
          <w:szCs w:val="32"/>
        </w:rPr>
        <w:t>实验</w:t>
      </w:r>
      <w:r w:rsidR="00E41A0C" w:rsidRPr="00E41A0C">
        <w:rPr>
          <w:rFonts w:ascii="仿宋_GB2312" w:eastAsia="仿宋_GB2312" w:hAnsi="仿宋"/>
          <w:color w:val="FF0000"/>
          <w:sz w:val="32"/>
          <w:szCs w:val="32"/>
        </w:rPr>
        <w:t>区域</w:t>
      </w:r>
      <w:r w:rsidR="00E41A0C">
        <w:rPr>
          <w:rFonts w:ascii="仿宋_GB2312" w:eastAsia="仿宋_GB2312" w:hAnsi="仿宋"/>
          <w:color w:val="FF0000"/>
          <w:sz w:val="32"/>
          <w:szCs w:val="32"/>
        </w:rPr>
        <w:t>大声喧哗</w:t>
      </w:r>
      <w:r w:rsidRPr="00E41A0C">
        <w:rPr>
          <w:rFonts w:ascii="仿宋_GB2312" w:eastAsia="仿宋_GB2312" w:hAnsi="仿宋" w:hint="eastAsia"/>
          <w:color w:val="FF0000"/>
          <w:sz w:val="32"/>
          <w:szCs w:val="32"/>
        </w:rPr>
        <w:t>。</w:t>
      </w:r>
    </w:p>
    <w:p w14:paraId="7DD2486D"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四、开展实验前制定实验方案，充分了解实验过程中的所涉及安全风险的分析、防控和应急处置措施；进行实验期间采取必要的防护措施，加强个人防护。</w:t>
      </w:r>
    </w:p>
    <w:p w14:paraId="07316DC5" w14:textId="7ADB2F87" w:rsidR="00661408" w:rsidRPr="00594519" w:rsidRDefault="00594519" w:rsidP="00D4039D">
      <w:pPr>
        <w:pStyle w:val="a5"/>
        <w:spacing w:before="0" w:beforeAutospacing="0" w:after="0" w:afterAutospacing="0" w:line="520" w:lineRule="exact"/>
        <w:ind w:firstLine="482"/>
        <w:rPr>
          <w:rFonts w:ascii="仿宋_GB2312" w:eastAsia="仿宋_GB2312" w:hAnsi="仿宋"/>
          <w:color w:val="FF0000"/>
          <w:sz w:val="32"/>
          <w:szCs w:val="32"/>
        </w:rPr>
      </w:pPr>
      <w:r w:rsidRPr="00D4039D">
        <w:rPr>
          <w:rFonts w:ascii="仿宋_GB2312" w:eastAsia="仿宋_GB2312" w:hAnsi="仿宋" w:hint="eastAsia"/>
          <w:color w:val="333333"/>
          <w:sz w:val="32"/>
          <w:szCs w:val="32"/>
        </w:rPr>
        <w:t>五、开展易燃易爆、有毒有害、高压高温、放射性、感染性等具有危险性的实验前需拟订相应实验方案，并经实验室负责人或指导老师确认批准后方予以实施，未经批准不擅自开展实验。未经实验室负责人或指导老师和学校管理部门</w:t>
      </w:r>
      <w:r w:rsidRPr="00D4039D">
        <w:rPr>
          <w:rFonts w:ascii="仿宋_GB2312" w:eastAsia="仿宋_GB2312" w:hAnsi="仿宋" w:hint="eastAsia"/>
          <w:color w:val="333333"/>
          <w:sz w:val="32"/>
          <w:szCs w:val="32"/>
        </w:rPr>
        <w:lastRenderedPageBreak/>
        <w:t>批准，不得将其他单位危险化学品带到实验室开展实验。</w:t>
      </w:r>
      <w:r w:rsidRPr="00594519">
        <w:rPr>
          <w:rFonts w:ascii="仿宋_GB2312" w:eastAsia="仿宋_GB2312" w:hAnsi="仿宋" w:hint="eastAsia"/>
          <w:color w:val="FF0000"/>
          <w:sz w:val="32"/>
          <w:szCs w:val="32"/>
        </w:rPr>
        <w:t>使用的毒麻药品等危化品应及时带走，不得在实验室留存。</w:t>
      </w:r>
    </w:p>
    <w:p w14:paraId="0E4CCEE6"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六、剧毒、易制爆、易制毒、麻醉精神类、放射性同位素等国家管控危险品需经单位负责人批准后才能购买，校外合作人员不得购买。</w:t>
      </w:r>
    </w:p>
    <w:p w14:paraId="33AA071A"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七、实验结束后，及时切断水电，保持室内清洁卫生，离开实验室前关闭门窗。</w:t>
      </w:r>
    </w:p>
    <w:p w14:paraId="1CDF371B"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八、实验时若发生安全事故，立即安全撤离，并保护事故现场，及时向实验室负责人报告。</w:t>
      </w:r>
    </w:p>
    <w:p w14:paraId="3A51C54D"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九、若本人未遵守相关规定，因违规造成安全事故，愿意接受学校和单位相应的责任追究。</w:t>
      </w:r>
    </w:p>
    <w:p w14:paraId="6E0AE12E"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十、本承诺书有效期至承诺人离岗、完成学业或合作结束，由本人办结离校手续后自动终止。</w:t>
      </w:r>
    </w:p>
    <w:p w14:paraId="326D831E"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十一、若承诺人在校期间因各种原因更换工作岗位或指导老师，则承诺人需与变更后的实验室负责人或指导老师重新签订安全承诺书。</w:t>
      </w:r>
    </w:p>
    <w:p w14:paraId="2E4BF4D6" w14:textId="77777777" w:rsidR="00661408" w:rsidRPr="00D4039D" w:rsidRDefault="00594519" w:rsidP="00D4039D">
      <w:pPr>
        <w:pStyle w:val="a5"/>
        <w:spacing w:before="0" w:beforeAutospacing="0" w:after="0" w:afterAutospacing="0" w:line="520" w:lineRule="exact"/>
        <w:ind w:firstLine="482"/>
        <w:rPr>
          <w:rFonts w:ascii="仿宋_GB2312" w:eastAsia="仿宋_GB2312" w:hAnsi="仿宋"/>
          <w:color w:val="333333"/>
          <w:sz w:val="32"/>
          <w:szCs w:val="32"/>
        </w:rPr>
      </w:pPr>
      <w:r w:rsidRPr="00D4039D">
        <w:rPr>
          <w:rFonts w:ascii="仿宋_GB2312" w:eastAsia="仿宋_GB2312" w:hAnsi="仿宋" w:hint="eastAsia"/>
          <w:color w:val="333333"/>
          <w:sz w:val="32"/>
          <w:szCs w:val="32"/>
        </w:rPr>
        <w:t>十二、本承诺书一式三份，学院、实验室负责人或指导老师和承诺人各一份。</w:t>
      </w:r>
    </w:p>
    <w:p w14:paraId="32FC6E8A" w14:textId="77777777" w:rsidR="00661408" w:rsidRDefault="00661408">
      <w:pPr>
        <w:pStyle w:val="a5"/>
        <w:spacing w:before="0" w:beforeAutospacing="0" w:after="0" w:afterAutospacing="0" w:line="315" w:lineRule="atLeast"/>
        <w:ind w:firstLine="480"/>
        <w:rPr>
          <w:rFonts w:ascii="仿宋" w:eastAsia="仿宋" w:hAnsi="仿宋"/>
          <w:color w:val="333333"/>
          <w:sz w:val="28"/>
        </w:rPr>
      </w:pPr>
    </w:p>
    <w:p w14:paraId="59ECB682" w14:textId="77777777" w:rsidR="002C02D6" w:rsidRDefault="002C02D6" w:rsidP="002C02D6">
      <w:pPr>
        <w:pStyle w:val="a5"/>
        <w:spacing w:before="0" w:beforeAutospacing="0" w:after="0" w:afterAutospacing="0" w:line="520" w:lineRule="exact"/>
        <w:rPr>
          <w:rFonts w:ascii="仿宋" w:eastAsia="仿宋" w:hAnsi="仿宋"/>
          <w:color w:val="333333"/>
          <w:sz w:val="28"/>
        </w:rPr>
      </w:pPr>
    </w:p>
    <w:p w14:paraId="6600E014" w14:textId="7E1D5716" w:rsidR="00661408" w:rsidRPr="00D4039D" w:rsidRDefault="002C02D6" w:rsidP="002C02D6">
      <w:pPr>
        <w:pStyle w:val="a5"/>
        <w:spacing w:before="0" w:beforeAutospacing="0" w:after="0" w:afterAutospacing="0" w:line="520" w:lineRule="exact"/>
        <w:rPr>
          <w:rFonts w:ascii="仿宋_GB2312" w:eastAsia="仿宋_GB2312" w:hAnsi="仿宋"/>
          <w:color w:val="333333"/>
          <w:sz w:val="32"/>
          <w:szCs w:val="32"/>
        </w:rPr>
      </w:pPr>
      <w:r>
        <w:rPr>
          <w:rFonts w:ascii="仿宋_GB2312" w:eastAsia="仿宋_GB2312" w:hAnsi="仿宋" w:hint="eastAsia"/>
          <w:color w:val="FF0000"/>
          <w:sz w:val="32"/>
          <w:szCs w:val="32"/>
        </w:rPr>
        <w:t>实验</w:t>
      </w:r>
      <w:r w:rsidR="00CA53A3">
        <w:rPr>
          <w:rFonts w:ascii="仿宋_GB2312" w:eastAsia="仿宋_GB2312" w:hAnsi="仿宋" w:hint="eastAsia"/>
          <w:color w:val="FF0000"/>
          <w:sz w:val="32"/>
          <w:szCs w:val="32"/>
        </w:rPr>
        <w:t>动物中心</w:t>
      </w:r>
      <w:r>
        <w:rPr>
          <w:rFonts w:ascii="Calibri" w:eastAsia="仿宋_GB2312" w:hAnsi="Calibri" w:cs="Calibri"/>
          <w:color w:val="333333"/>
          <w:sz w:val="32"/>
          <w:szCs w:val="32"/>
        </w:rPr>
        <w:t>         </w:t>
      </w:r>
      <w:r w:rsidR="00594519" w:rsidRPr="00D4039D">
        <w:rPr>
          <w:rFonts w:ascii="Calibri" w:eastAsia="仿宋_GB2312" w:hAnsi="Calibri" w:cs="Calibri"/>
          <w:color w:val="333333"/>
          <w:sz w:val="32"/>
          <w:szCs w:val="32"/>
        </w:rPr>
        <w:t>   </w:t>
      </w:r>
      <w:r w:rsidR="00594519" w:rsidRPr="00D4039D">
        <w:rPr>
          <w:rFonts w:ascii="仿宋_GB2312" w:eastAsia="仿宋_GB2312" w:hAnsi="仿宋" w:hint="eastAsia"/>
          <w:color w:val="333333"/>
          <w:sz w:val="32"/>
          <w:szCs w:val="32"/>
        </w:rPr>
        <w:t xml:space="preserve">  </w:t>
      </w:r>
      <w:r w:rsidR="00594519" w:rsidRPr="00D4039D">
        <w:rPr>
          <w:rFonts w:ascii="Calibri" w:eastAsia="仿宋_GB2312" w:hAnsi="Calibri" w:cs="Calibri"/>
          <w:color w:val="333333"/>
          <w:sz w:val="32"/>
          <w:szCs w:val="32"/>
        </w:rPr>
        <w:t> </w:t>
      </w:r>
      <w:r>
        <w:rPr>
          <w:rFonts w:ascii="Calibri" w:eastAsia="仿宋_GB2312" w:hAnsi="Calibri" w:cs="Calibri"/>
          <w:color w:val="333333"/>
          <w:sz w:val="32"/>
          <w:szCs w:val="32"/>
        </w:rPr>
        <w:t xml:space="preserve">        </w:t>
      </w:r>
      <w:r w:rsidR="00594519" w:rsidRPr="00D4039D">
        <w:rPr>
          <w:rFonts w:ascii="仿宋_GB2312" w:eastAsia="仿宋_GB2312" w:hAnsi="仿宋" w:hint="eastAsia"/>
          <w:color w:val="333333"/>
          <w:sz w:val="32"/>
          <w:szCs w:val="32"/>
        </w:rPr>
        <w:t>承诺人（签名）：</w:t>
      </w:r>
    </w:p>
    <w:p w14:paraId="4AA14817" w14:textId="0937D4D8" w:rsidR="00661408" w:rsidRPr="00D4039D" w:rsidRDefault="00CA53A3" w:rsidP="00CA53A3">
      <w:pPr>
        <w:pStyle w:val="a5"/>
        <w:spacing w:before="0" w:beforeAutospacing="0" w:after="0" w:afterAutospacing="0" w:line="520" w:lineRule="exact"/>
        <w:rPr>
          <w:rFonts w:ascii="仿宋_GB2312" w:eastAsia="仿宋_GB2312" w:hAnsi="仿宋"/>
          <w:color w:val="333333"/>
          <w:sz w:val="32"/>
          <w:szCs w:val="32"/>
        </w:rPr>
      </w:pPr>
      <w:r>
        <w:rPr>
          <w:rFonts w:ascii="仿宋_GB2312" w:eastAsia="仿宋_GB2312" w:hAnsi="仿宋" w:hint="eastAsia"/>
          <w:color w:val="FF0000"/>
          <w:sz w:val="32"/>
          <w:szCs w:val="32"/>
        </w:rPr>
        <w:t>负责人</w:t>
      </w:r>
      <w:r w:rsidRPr="00A73ABE">
        <w:rPr>
          <w:rFonts w:ascii="仿宋_GB2312" w:eastAsia="仿宋_GB2312" w:hAnsi="仿宋" w:hint="eastAsia"/>
          <w:color w:val="FF0000"/>
          <w:sz w:val="32"/>
          <w:szCs w:val="32"/>
        </w:rPr>
        <w:t>：</w:t>
      </w:r>
      <w:r>
        <w:rPr>
          <w:rFonts w:ascii="仿宋_GB2312" w:eastAsia="仿宋_GB2312" w:hAnsi="仿宋" w:hint="eastAsia"/>
          <w:color w:val="FF0000"/>
          <w:sz w:val="32"/>
          <w:szCs w:val="32"/>
        </w:rPr>
        <w:t xml:space="preserve"> </w:t>
      </w:r>
      <w:r>
        <w:rPr>
          <w:rFonts w:ascii="仿宋_GB2312" w:eastAsia="仿宋_GB2312" w:hAnsi="仿宋"/>
          <w:color w:val="FF0000"/>
          <w:sz w:val="32"/>
          <w:szCs w:val="32"/>
        </w:rPr>
        <w:t xml:space="preserve">                </w:t>
      </w:r>
      <w:r w:rsidR="002C02D6">
        <w:rPr>
          <w:rFonts w:ascii="Calibri" w:eastAsia="仿宋_GB2312" w:hAnsi="Calibri" w:cs="Calibri"/>
          <w:color w:val="333333"/>
          <w:sz w:val="32"/>
          <w:szCs w:val="32"/>
        </w:rPr>
        <w:t>         </w:t>
      </w:r>
      <w:r>
        <w:rPr>
          <w:rFonts w:ascii="Calibri" w:eastAsia="仿宋_GB2312" w:hAnsi="Calibri" w:cs="Calibri"/>
          <w:color w:val="333333"/>
          <w:sz w:val="32"/>
          <w:szCs w:val="32"/>
        </w:rPr>
        <w:t xml:space="preserve"> </w:t>
      </w:r>
      <w:r w:rsidR="002C02D6">
        <w:rPr>
          <w:rFonts w:ascii="Calibri" w:eastAsia="仿宋_GB2312" w:hAnsi="Calibri" w:cs="Calibri"/>
          <w:color w:val="333333"/>
          <w:sz w:val="32"/>
          <w:szCs w:val="32"/>
        </w:rPr>
        <w:t>   </w:t>
      </w:r>
      <w:r w:rsidR="00594519" w:rsidRPr="00D4039D">
        <w:rPr>
          <w:rFonts w:ascii="仿宋_GB2312" w:eastAsia="仿宋_GB2312" w:hAnsi="仿宋" w:hint="eastAsia"/>
          <w:color w:val="333333"/>
          <w:sz w:val="32"/>
          <w:szCs w:val="32"/>
        </w:rPr>
        <w:t xml:space="preserve">   </w:t>
      </w:r>
      <w:r w:rsidR="00594519">
        <w:rPr>
          <w:rFonts w:ascii="仿宋_GB2312" w:eastAsia="仿宋_GB2312" w:hAnsi="仿宋"/>
          <w:color w:val="333333"/>
          <w:sz w:val="32"/>
          <w:szCs w:val="32"/>
        </w:rPr>
        <w:t xml:space="preserve">    </w:t>
      </w:r>
      <w:r w:rsidR="00594519" w:rsidRPr="00D4039D">
        <w:rPr>
          <w:rFonts w:ascii="仿宋_GB2312" w:eastAsia="仿宋_GB2312" w:hAnsi="仿宋" w:hint="eastAsia"/>
          <w:color w:val="333333"/>
          <w:sz w:val="32"/>
          <w:szCs w:val="32"/>
        </w:rPr>
        <w:t>年</w:t>
      </w:r>
      <w:r w:rsidR="00594519">
        <w:rPr>
          <w:rFonts w:ascii="仿宋_GB2312" w:eastAsia="仿宋_GB2312" w:hAnsi="仿宋" w:hint="eastAsia"/>
          <w:color w:val="333333"/>
          <w:sz w:val="32"/>
          <w:szCs w:val="32"/>
        </w:rPr>
        <w:t xml:space="preserve"> </w:t>
      </w:r>
      <w:r w:rsidR="00594519">
        <w:rPr>
          <w:rFonts w:ascii="仿宋_GB2312" w:eastAsia="仿宋_GB2312" w:hAnsi="仿宋"/>
          <w:color w:val="333333"/>
          <w:sz w:val="32"/>
          <w:szCs w:val="32"/>
        </w:rPr>
        <w:t xml:space="preserve"> </w:t>
      </w:r>
      <w:r w:rsidR="00594519" w:rsidRPr="00D4039D">
        <w:rPr>
          <w:rFonts w:ascii="仿宋_GB2312" w:eastAsia="仿宋_GB2312" w:hAnsi="仿宋" w:hint="eastAsia"/>
          <w:color w:val="333333"/>
          <w:sz w:val="32"/>
          <w:szCs w:val="32"/>
        </w:rPr>
        <w:t xml:space="preserve"> 月</w:t>
      </w:r>
      <w:r w:rsidR="00594519">
        <w:rPr>
          <w:rFonts w:ascii="仿宋_GB2312" w:eastAsia="仿宋_GB2312" w:hAnsi="仿宋" w:hint="eastAsia"/>
          <w:color w:val="333333"/>
          <w:sz w:val="32"/>
          <w:szCs w:val="32"/>
        </w:rPr>
        <w:t xml:space="preserve"> </w:t>
      </w:r>
      <w:r w:rsidR="00594519">
        <w:rPr>
          <w:rFonts w:ascii="仿宋_GB2312" w:eastAsia="仿宋_GB2312" w:hAnsi="仿宋"/>
          <w:color w:val="333333"/>
          <w:sz w:val="32"/>
          <w:szCs w:val="32"/>
        </w:rPr>
        <w:t xml:space="preserve"> </w:t>
      </w:r>
      <w:r w:rsidR="00594519" w:rsidRPr="00D4039D">
        <w:rPr>
          <w:rFonts w:ascii="仿宋_GB2312" w:eastAsia="仿宋_GB2312" w:hAnsi="仿宋" w:hint="eastAsia"/>
          <w:color w:val="333333"/>
          <w:sz w:val="32"/>
          <w:szCs w:val="32"/>
        </w:rPr>
        <w:t xml:space="preserve"> 日</w:t>
      </w:r>
    </w:p>
    <w:p w14:paraId="2857789E" w14:textId="28F990E1" w:rsidR="002C02D6" w:rsidRDefault="00CA53A3" w:rsidP="00CA53A3">
      <w:pPr>
        <w:tabs>
          <w:tab w:val="left" w:pos="4330"/>
        </w:tabs>
        <w:ind w:firstLineChars="300" w:firstLine="960"/>
        <w:rPr>
          <w:rFonts w:ascii="仿宋" w:eastAsia="仿宋" w:hAnsi="仿宋"/>
          <w:sz w:val="28"/>
          <w:szCs w:val="28"/>
        </w:rPr>
      </w:pPr>
      <w:r w:rsidRPr="00D4039D">
        <w:rPr>
          <w:rFonts w:ascii="仿宋_GB2312" w:eastAsia="仿宋_GB2312" w:hAnsi="仿宋" w:hint="eastAsia"/>
          <w:color w:val="333333"/>
          <w:sz w:val="32"/>
          <w:szCs w:val="32"/>
        </w:rPr>
        <w:t>年</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 xml:space="preserve"> </w:t>
      </w:r>
      <w:r w:rsidRPr="00D4039D">
        <w:rPr>
          <w:rFonts w:ascii="仿宋_GB2312" w:eastAsia="仿宋_GB2312" w:hAnsi="仿宋" w:hint="eastAsia"/>
          <w:color w:val="333333"/>
          <w:sz w:val="32"/>
          <w:szCs w:val="32"/>
        </w:rPr>
        <w:t xml:space="preserve"> 月 </w:t>
      </w:r>
      <w:r>
        <w:rPr>
          <w:rFonts w:ascii="仿宋_GB2312" w:eastAsia="仿宋_GB2312" w:hAnsi="仿宋"/>
          <w:color w:val="333333"/>
          <w:sz w:val="32"/>
          <w:szCs w:val="32"/>
        </w:rPr>
        <w:t xml:space="preserve">  </w:t>
      </w:r>
      <w:r w:rsidRPr="00D4039D">
        <w:rPr>
          <w:rFonts w:ascii="仿宋_GB2312" w:eastAsia="仿宋_GB2312" w:hAnsi="仿宋" w:hint="eastAsia"/>
          <w:color w:val="333333"/>
          <w:sz w:val="32"/>
          <w:szCs w:val="32"/>
        </w:rPr>
        <w:t>日</w:t>
      </w:r>
      <w:r w:rsidR="002C02D6">
        <w:rPr>
          <w:rFonts w:ascii="仿宋" w:eastAsia="仿宋" w:hAnsi="仿宋"/>
          <w:sz w:val="28"/>
          <w:szCs w:val="28"/>
        </w:rPr>
        <w:tab/>
      </w:r>
      <w:bookmarkStart w:id="0" w:name="_GoBack"/>
      <w:bookmarkEnd w:id="0"/>
      <w:r w:rsidR="002C02D6">
        <w:rPr>
          <w:rFonts w:ascii="仿宋_GB2312" w:eastAsia="仿宋_GB2312" w:hAnsi="仿宋" w:hint="eastAsia"/>
          <w:color w:val="333333"/>
          <w:sz w:val="32"/>
          <w:szCs w:val="32"/>
        </w:rPr>
        <w:t>指导老师</w:t>
      </w:r>
      <w:r w:rsidR="002C02D6" w:rsidRPr="00D4039D">
        <w:rPr>
          <w:rFonts w:ascii="仿宋_GB2312" w:eastAsia="仿宋_GB2312" w:hAnsi="仿宋" w:hint="eastAsia"/>
          <w:color w:val="333333"/>
          <w:sz w:val="32"/>
          <w:szCs w:val="32"/>
        </w:rPr>
        <w:t>（签名）：</w:t>
      </w:r>
    </w:p>
    <w:p w14:paraId="7E398A94" w14:textId="064708E7" w:rsidR="002C02D6" w:rsidRPr="00D4039D" w:rsidRDefault="002C02D6" w:rsidP="002C02D6">
      <w:pPr>
        <w:pStyle w:val="a5"/>
        <w:spacing w:before="0" w:beforeAutospacing="0" w:after="0" w:afterAutospacing="0" w:line="520" w:lineRule="exact"/>
        <w:ind w:firstLineChars="300" w:firstLine="840"/>
        <w:rPr>
          <w:rFonts w:ascii="仿宋_GB2312" w:eastAsia="仿宋_GB2312" w:hAnsi="仿宋"/>
          <w:color w:val="333333"/>
          <w:sz w:val="32"/>
          <w:szCs w:val="32"/>
        </w:rPr>
      </w:pPr>
      <w:r>
        <w:rPr>
          <w:rFonts w:ascii="仿宋" w:eastAsia="仿宋" w:hAnsi="仿宋"/>
          <w:sz w:val="28"/>
          <w:szCs w:val="28"/>
        </w:rPr>
        <w:tab/>
        <w:t xml:space="preserve">                                    </w:t>
      </w:r>
      <w:r w:rsidRPr="00D4039D">
        <w:rPr>
          <w:rFonts w:ascii="仿宋_GB2312" w:eastAsia="仿宋_GB2312" w:hAnsi="仿宋" w:hint="eastAsia"/>
          <w:color w:val="333333"/>
          <w:sz w:val="32"/>
          <w:szCs w:val="32"/>
        </w:rPr>
        <w:t>年</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 xml:space="preserve"> </w:t>
      </w:r>
      <w:r w:rsidRPr="00D4039D">
        <w:rPr>
          <w:rFonts w:ascii="仿宋_GB2312" w:eastAsia="仿宋_GB2312" w:hAnsi="仿宋" w:hint="eastAsia"/>
          <w:color w:val="333333"/>
          <w:sz w:val="32"/>
          <w:szCs w:val="32"/>
        </w:rPr>
        <w:t xml:space="preserve"> 月</w:t>
      </w:r>
      <w:r>
        <w:rPr>
          <w:rFonts w:ascii="仿宋_GB2312" w:eastAsia="仿宋_GB2312" w:hAnsi="仿宋" w:hint="eastAsia"/>
          <w:color w:val="333333"/>
          <w:sz w:val="32"/>
          <w:szCs w:val="32"/>
        </w:rPr>
        <w:t xml:space="preserve"> </w:t>
      </w:r>
      <w:r>
        <w:rPr>
          <w:rFonts w:ascii="仿宋_GB2312" w:eastAsia="仿宋_GB2312" w:hAnsi="仿宋"/>
          <w:color w:val="333333"/>
          <w:sz w:val="32"/>
          <w:szCs w:val="32"/>
        </w:rPr>
        <w:t xml:space="preserve"> </w:t>
      </w:r>
      <w:r w:rsidRPr="00D4039D">
        <w:rPr>
          <w:rFonts w:ascii="仿宋_GB2312" w:eastAsia="仿宋_GB2312" w:hAnsi="仿宋" w:hint="eastAsia"/>
          <w:color w:val="333333"/>
          <w:sz w:val="32"/>
          <w:szCs w:val="32"/>
        </w:rPr>
        <w:t xml:space="preserve"> 日</w:t>
      </w:r>
    </w:p>
    <w:p w14:paraId="5563AFC6" w14:textId="6C5B1B77" w:rsidR="00661408" w:rsidRPr="002C02D6" w:rsidRDefault="00661408" w:rsidP="002C02D6">
      <w:pPr>
        <w:tabs>
          <w:tab w:val="left" w:pos="6330"/>
        </w:tabs>
        <w:rPr>
          <w:rFonts w:ascii="仿宋" w:eastAsia="仿宋" w:hAnsi="仿宋"/>
          <w:sz w:val="28"/>
          <w:szCs w:val="28"/>
        </w:rPr>
      </w:pPr>
    </w:p>
    <w:sectPr w:rsidR="00661408" w:rsidRPr="002C02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13B3" w14:textId="77777777" w:rsidR="006F5FAB" w:rsidRDefault="006F5FAB" w:rsidP="002C02D6">
      <w:r>
        <w:separator/>
      </w:r>
    </w:p>
  </w:endnote>
  <w:endnote w:type="continuationSeparator" w:id="0">
    <w:p w14:paraId="5770CE13" w14:textId="77777777" w:rsidR="006F5FAB" w:rsidRDefault="006F5FAB" w:rsidP="002C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9859E" w14:textId="77777777" w:rsidR="006F5FAB" w:rsidRDefault="006F5FAB" w:rsidP="002C02D6">
      <w:r>
        <w:separator/>
      </w:r>
    </w:p>
  </w:footnote>
  <w:footnote w:type="continuationSeparator" w:id="0">
    <w:p w14:paraId="60BD9132" w14:textId="77777777" w:rsidR="006F5FAB" w:rsidRDefault="006F5FAB" w:rsidP="002C0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TI5ZDg4MjhiODI5MjYzOTg5NGIzMTQ1M2Y2YTEifQ=="/>
  </w:docVars>
  <w:rsids>
    <w:rsidRoot w:val="00A92757"/>
    <w:rsid w:val="002B47DC"/>
    <w:rsid w:val="002C02D6"/>
    <w:rsid w:val="003B7937"/>
    <w:rsid w:val="00594519"/>
    <w:rsid w:val="005C5963"/>
    <w:rsid w:val="005E595F"/>
    <w:rsid w:val="00661408"/>
    <w:rsid w:val="006F5FAB"/>
    <w:rsid w:val="00706797"/>
    <w:rsid w:val="00784DBD"/>
    <w:rsid w:val="007930A3"/>
    <w:rsid w:val="00925045"/>
    <w:rsid w:val="00A73ABE"/>
    <w:rsid w:val="00A92757"/>
    <w:rsid w:val="00C24B8E"/>
    <w:rsid w:val="00CA305A"/>
    <w:rsid w:val="00CA53A3"/>
    <w:rsid w:val="00D4039D"/>
    <w:rsid w:val="00E41A0C"/>
    <w:rsid w:val="04FB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60C8A"/>
  <w15:docId w15:val="{CC561813-99B8-448F-A58D-6231E303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159</Words>
  <Characters>907</Characters>
  <Application>Microsoft Office Word</Application>
  <DocSecurity>0</DocSecurity>
  <Lines>7</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石俊枝</dc:creator>
  <cp:lastModifiedBy>张旭东</cp:lastModifiedBy>
  <cp:revision>10</cp:revision>
  <dcterms:created xsi:type="dcterms:W3CDTF">2023-03-01T03:10:00Z</dcterms:created>
  <dcterms:modified xsi:type="dcterms:W3CDTF">2025-01-17T00:45:00Z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D343F572608248BBA7883F3E8079048D_13</vt:lpwstr>
  </property>
</Properties>
</file>